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EDD32" w14:textId="77777777" w:rsidR="009D46A3" w:rsidRDefault="003B6AF6" w:rsidP="004138AC">
      <w:pPr>
        <w:pStyle w:val="Rubrik1"/>
        <w:ind w:right="-428"/>
      </w:pPr>
      <w:r>
        <w:t>Specifikation för dataleverans bebyggelseutveckling</w:t>
      </w:r>
    </w:p>
    <w:p w14:paraId="3BE8B024" w14:textId="653DB600" w:rsidR="00D92A4F" w:rsidRDefault="00872E46" w:rsidP="00872E46">
      <w:pPr>
        <w:pStyle w:val="Rubrik2"/>
      </w:pPr>
      <w:r>
        <w:t>Bakgrund och syfte</w:t>
      </w:r>
    </w:p>
    <w:p w14:paraId="6ECE74B2" w14:textId="77777777" w:rsidR="00872E46" w:rsidRDefault="00872E46" w:rsidP="00713551">
      <w:r w:rsidRPr="00872E46">
        <w:t xml:space="preserve">På Västtrafik utvecklar vi vidare vårt sätt att arbeta med analysverktyg kopplat till samhällsutveckling och kollektivtrafik. Ett steg i det är verktyget Remix som kombinerar linjer och hållplatser med data från bland annat SCB om exempelvis befolkningstäthet och arbetsställen. </w:t>
      </w:r>
    </w:p>
    <w:p w14:paraId="53AB10A5" w14:textId="77777777" w:rsidR="00872E46" w:rsidRDefault="00872E46" w:rsidP="00713551">
      <w:r w:rsidRPr="00872E46">
        <w:t xml:space="preserve">Att arbeta utifrån geografiska data har potential att underlätta samverkan med bland annat kommuner. Delad data om planerad utbyggnad i kommunerna hjälper oss att förstå och beskriva förutsättningarna för kollektivtrafiken. Västtrafik efterfrågar därför GIS-filer (shape) för att uppdatera data i Remix med era kommunala utbyggnadsplaner både för verksamheter och bostäder. </w:t>
      </w:r>
    </w:p>
    <w:p w14:paraId="78276843" w14:textId="77777777" w:rsidR="00872E46" w:rsidRDefault="00872E46" w:rsidP="00713551">
      <w:r w:rsidRPr="00872E46">
        <w:t xml:space="preserve">För att levererad data ska kunna läggas in i Remix krävs att kommunerna levererar data enligt samma upplägg. Detta är en specifikation på hur denna data behöver vara utvald och uppbyggd. </w:t>
      </w:r>
    </w:p>
    <w:p w14:paraId="332C87BD" w14:textId="6294AC85" w:rsidR="00872E46" w:rsidRDefault="00872E46" w:rsidP="00713551">
      <w:r w:rsidRPr="00872E46">
        <w:t>Västtrafik är medvetna om att det finns många osäkerhetsfaktorer kring utbyggnad av bostäder och verksamheter. Därmed förstår Västtrafik även att kommunernas underlag bygger på en mängd antaganden kring om och när utbyggnader kommer ske, och hur resultatet blir.</w:t>
      </w:r>
    </w:p>
    <w:p w14:paraId="14B37C3C" w14:textId="71B3C013" w:rsidR="00872E46" w:rsidRDefault="00872E46" w:rsidP="00872E46">
      <w:pPr>
        <w:pStyle w:val="Rubrik2"/>
      </w:pPr>
      <w:r>
        <w:t>Vilka områden?</w:t>
      </w:r>
    </w:p>
    <w:p w14:paraId="1BE0BC7F" w14:textId="34E92661" w:rsidR="00872E46" w:rsidRDefault="00872E46" w:rsidP="003B6AF6">
      <w:pPr>
        <w:pStyle w:val="Liststycke"/>
        <w:numPr>
          <w:ilvl w:val="0"/>
          <w:numId w:val="18"/>
        </w:numPr>
        <w:tabs>
          <w:tab w:val="clear" w:pos="794"/>
          <w:tab w:val="left" w:pos="426"/>
        </w:tabs>
        <w:ind w:left="426"/>
        <w:rPr>
          <w:b/>
          <w:bCs/>
        </w:rPr>
      </w:pPr>
      <w:r w:rsidRPr="007A4983">
        <w:rPr>
          <w:b/>
          <w:bCs/>
        </w:rPr>
        <w:t xml:space="preserve">Uppstartade detaljplaner och detaljplaner som planeras startas upp inom de närmaste 6 månaderna. Av dessa detaljplaner efterfrågar vi data om: </w:t>
      </w:r>
    </w:p>
    <w:p w14:paraId="293F882E" w14:textId="77777777" w:rsidR="003B6AF6" w:rsidRPr="007A4983" w:rsidRDefault="003B6AF6" w:rsidP="003B6AF6">
      <w:pPr>
        <w:pStyle w:val="Liststycke"/>
        <w:tabs>
          <w:tab w:val="clear" w:pos="794"/>
          <w:tab w:val="left" w:pos="426"/>
        </w:tabs>
        <w:ind w:left="426"/>
        <w:rPr>
          <w:b/>
          <w:bCs/>
        </w:rPr>
      </w:pPr>
    </w:p>
    <w:p w14:paraId="68E2B88D" w14:textId="43AAE313" w:rsidR="00872E46" w:rsidRDefault="00872E46" w:rsidP="003B6AF6">
      <w:pPr>
        <w:pStyle w:val="Liststycke"/>
        <w:numPr>
          <w:ilvl w:val="0"/>
          <w:numId w:val="14"/>
        </w:numPr>
        <w:tabs>
          <w:tab w:val="clear" w:pos="397"/>
        </w:tabs>
        <w:ind w:left="1276"/>
      </w:pPr>
      <w:r w:rsidRPr="00872E46">
        <w:t>Alla detaljplaner som innebär möjlighet till nya bostäder/fler boende och där avsikten är att genomföra åtgärden efter planens antagande.</w:t>
      </w:r>
    </w:p>
    <w:p w14:paraId="51C22689" w14:textId="61F9352F" w:rsidR="00872E46" w:rsidRDefault="00872E46" w:rsidP="003B6AF6">
      <w:pPr>
        <w:pStyle w:val="Liststycke"/>
        <w:numPr>
          <w:ilvl w:val="0"/>
          <w:numId w:val="14"/>
        </w:numPr>
        <w:tabs>
          <w:tab w:val="clear" w:pos="397"/>
        </w:tabs>
        <w:ind w:left="1276"/>
      </w:pPr>
      <w:r w:rsidRPr="00872E46">
        <w:t xml:space="preserve">Alla detaljplaner som innebär möjlighet till utbyggnad av befintliga, eller etablering av nya, verksamheter och där avsikten är att genomföra åtgärden efter planens antagande. </w:t>
      </w:r>
    </w:p>
    <w:p w14:paraId="1D7352F2" w14:textId="77777777" w:rsidR="003B6AF6" w:rsidRDefault="003B6AF6" w:rsidP="003B6AF6">
      <w:pPr>
        <w:pStyle w:val="Liststycke"/>
        <w:tabs>
          <w:tab w:val="clear" w:pos="397"/>
        </w:tabs>
        <w:ind w:left="1276"/>
      </w:pPr>
    </w:p>
    <w:p w14:paraId="04E1D2DF" w14:textId="24B9015B" w:rsidR="00872E46" w:rsidRPr="003B6AF6" w:rsidRDefault="00872E46" w:rsidP="003B6AF6">
      <w:pPr>
        <w:pStyle w:val="Liststycke"/>
        <w:numPr>
          <w:ilvl w:val="0"/>
          <w:numId w:val="18"/>
        </w:numPr>
        <w:ind w:left="426"/>
        <w:rPr>
          <w:b/>
          <w:bCs/>
        </w:rPr>
      </w:pPr>
      <w:r w:rsidRPr="003B6AF6">
        <w:rPr>
          <w:b/>
          <w:bCs/>
        </w:rPr>
        <w:t xml:space="preserve"> Redan antagna detaljplaner som är under utbyggnad eller ska byggas ut med byggstart inom de närmsta tre åren, och som innebär fler bostäder, nya verksamheter eller utbyggnad av befintliga.</w:t>
      </w:r>
    </w:p>
    <w:p w14:paraId="68BA1AE9" w14:textId="77777777" w:rsidR="00D92A4F" w:rsidRDefault="00D92A4F" w:rsidP="00713551"/>
    <w:p w14:paraId="1840308C" w14:textId="78156DDE" w:rsidR="009D46A3" w:rsidRDefault="009D46A3">
      <w:pPr>
        <w:spacing w:after="60"/>
      </w:pPr>
    </w:p>
    <w:p w14:paraId="4A1C6E37" w14:textId="77777777" w:rsidR="00872E46" w:rsidRDefault="00872E46">
      <w:pPr>
        <w:spacing w:after="60"/>
      </w:pPr>
    </w:p>
    <w:p w14:paraId="328D2B73" w14:textId="77777777" w:rsidR="00872E46" w:rsidRDefault="00872E46">
      <w:pPr>
        <w:spacing w:after="60"/>
      </w:pPr>
    </w:p>
    <w:p w14:paraId="696FD275" w14:textId="5E086BE9" w:rsidR="00872E46" w:rsidRDefault="00872E46" w:rsidP="00872E46">
      <w:pPr>
        <w:pStyle w:val="Rubrik2"/>
      </w:pPr>
      <w:r>
        <w:t>Viktig information</w:t>
      </w:r>
    </w:p>
    <w:p w14:paraId="5424DA19" w14:textId="1C6FC36E" w:rsidR="00872E46" w:rsidRPr="001F388D" w:rsidRDefault="00872E46" w:rsidP="00872E46">
      <w:pPr>
        <w:pStyle w:val="Liststycke"/>
        <w:numPr>
          <w:ilvl w:val="0"/>
          <w:numId w:val="15"/>
        </w:numPr>
      </w:pPr>
      <w:r w:rsidRPr="001F388D">
        <w:t xml:space="preserve">Data ska ha inkommit till kommun@vasttrafik.se senast </w:t>
      </w:r>
      <w:r w:rsidR="00B148AF">
        <w:t>i slutet av maj/början av juni</w:t>
      </w:r>
      <w:r w:rsidRPr="001F388D">
        <w:t xml:space="preserve">. </w:t>
      </w:r>
    </w:p>
    <w:p w14:paraId="27EC18BD" w14:textId="1BBB3722" w:rsidR="00872E46" w:rsidRDefault="00872E46" w:rsidP="00872E46">
      <w:pPr>
        <w:pStyle w:val="Liststycke"/>
        <w:numPr>
          <w:ilvl w:val="0"/>
          <w:numId w:val="15"/>
        </w:numPr>
      </w:pPr>
      <w:r w:rsidRPr="001F388D">
        <w:t xml:space="preserve">Verktyget Remix uppdateras endast en gång per år med bebyggelseutvecklingsdata. Data som inkommer efter </w:t>
      </w:r>
      <w:r w:rsidR="00B148AF">
        <w:t>slutet av maj/början av juni</w:t>
      </w:r>
      <w:r w:rsidRPr="001F388D">
        <w:t xml:space="preserve"> läggs</w:t>
      </w:r>
      <w:r w:rsidRPr="00872E46">
        <w:t xml:space="preserve"> inte in i Remix förrän i juni nästkommande år. </w:t>
      </w:r>
    </w:p>
    <w:p w14:paraId="2B0C692A" w14:textId="0A1A37C8" w:rsidR="00872E46" w:rsidRDefault="00872E46" w:rsidP="00872E46">
      <w:pPr>
        <w:pStyle w:val="Liststycke"/>
        <w:numPr>
          <w:ilvl w:val="0"/>
          <w:numId w:val="15"/>
        </w:numPr>
      </w:pPr>
      <w:r w:rsidRPr="00872E46">
        <w:t xml:space="preserve">Data som inkommit innan </w:t>
      </w:r>
      <w:r w:rsidR="00B148AF">
        <w:t>föregående år</w:t>
      </w:r>
      <w:r w:rsidRPr="00872E46">
        <w:t xml:space="preserve"> kommer raderas från Remix. </w:t>
      </w:r>
    </w:p>
    <w:p w14:paraId="239683CE" w14:textId="77777777" w:rsidR="00872E46" w:rsidRDefault="00872E46" w:rsidP="00872E46">
      <w:pPr>
        <w:pStyle w:val="Liststycke"/>
        <w:numPr>
          <w:ilvl w:val="0"/>
          <w:numId w:val="15"/>
        </w:numPr>
      </w:pPr>
      <w:r w:rsidRPr="00872E46">
        <w:t xml:space="preserve">Om kommunen skickade data under förra året och gör så även i år är det viktigt att även oförändrade data kommer med. Detta eftersom alla befintliga data ersätts när en kommun skickar in nytt underlag. </w:t>
      </w:r>
    </w:p>
    <w:p w14:paraId="760C7C9C" w14:textId="24F69A9F" w:rsidR="00872E46" w:rsidRDefault="00872E46" w:rsidP="00872E46">
      <w:pPr>
        <w:pStyle w:val="Liststycke"/>
        <w:numPr>
          <w:ilvl w:val="0"/>
          <w:numId w:val="15"/>
        </w:numPr>
      </w:pPr>
      <w:r w:rsidRPr="00872E46">
        <w:t>För att data ska läggas in i Remix krävs att den levereras enligt specifikationen på nästa sida.</w:t>
      </w:r>
    </w:p>
    <w:p w14:paraId="34DDE5E2" w14:textId="77777777" w:rsidR="003B6AF6" w:rsidRDefault="003B6AF6" w:rsidP="003B6AF6"/>
    <w:p w14:paraId="31D30BDF" w14:textId="77777777" w:rsidR="003B6AF6" w:rsidRDefault="003B6AF6" w:rsidP="003B6AF6"/>
    <w:p w14:paraId="7A09A955" w14:textId="5FB21B30" w:rsidR="003B6AF6" w:rsidRDefault="003B6AF6">
      <w:pPr>
        <w:tabs>
          <w:tab w:val="clear" w:pos="397"/>
          <w:tab w:val="clear" w:pos="794"/>
        </w:tabs>
      </w:pPr>
      <w:r>
        <w:br w:type="page"/>
      </w:r>
    </w:p>
    <w:p w14:paraId="0016F5B1" w14:textId="6FC2045D" w:rsidR="00872E46" w:rsidRDefault="00872E46" w:rsidP="00872E46">
      <w:pPr>
        <w:pStyle w:val="Rubrik2"/>
      </w:pPr>
      <w:r>
        <w:lastRenderedPageBreak/>
        <w:t>Specifikation data</w:t>
      </w:r>
    </w:p>
    <w:p w14:paraId="5E2CB558" w14:textId="77777777" w:rsidR="00872E46" w:rsidRDefault="00872E46" w:rsidP="00872E46">
      <w:r w:rsidRPr="00872E46">
        <w:t xml:space="preserve">Data ska levereras i en och samma fil. Detta innebär att data inte ska levereras i olika filer baserat på exempelvis om bebyggelsen utgörs av verksamheter eller bostäder. </w:t>
      </w:r>
    </w:p>
    <w:p w14:paraId="7CF3DB4F" w14:textId="77777777" w:rsidR="00872E46" w:rsidRDefault="00872E46" w:rsidP="00872E46">
      <w:r w:rsidRPr="00872E46">
        <w:rPr>
          <w:b/>
          <w:bCs/>
        </w:rPr>
        <w:t>Filformat:</w:t>
      </w:r>
      <w:r w:rsidRPr="00872E46">
        <w:t xml:space="preserve"> ESRI Shapefil (zippade) </w:t>
      </w:r>
    </w:p>
    <w:p w14:paraId="52BD0A50" w14:textId="219F7262" w:rsidR="00872E46" w:rsidRDefault="00872E46" w:rsidP="00872E46">
      <w:r w:rsidRPr="00872E46">
        <w:rPr>
          <w:b/>
          <w:bCs/>
        </w:rPr>
        <w:t>Coordinate Reference System:</w:t>
      </w:r>
      <w:r w:rsidRPr="00872E46">
        <w:t xml:space="preserve"> Valfritt. Så länge levererad data har en projektion. </w:t>
      </w:r>
    </w:p>
    <w:p w14:paraId="6923D0A9" w14:textId="39418531" w:rsidR="00872E46" w:rsidRDefault="00872E46" w:rsidP="00872E46">
      <w:pPr>
        <w:rPr>
          <w:b/>
          <w:bCs/>
        </w:rPr>
      </w:pPr>
      <w:r w:rsidRPr="00872E46">
        <w:rPr>
          <w:b/>
          <w:bCs/>
        </w:rPr>
        <w:t>Tabellstruktur</w:t>
      </w:r>
      <w:r>
        <w:rPr>
          <w:b/>
          <w:bCs/>
        </w:rPr>
        <w:t>:</w:t>
      </w:r>
    </w:p>
    <w:tbl>
      <w:tblPr>
        <w:tblStyle w:val="Tabellrutnt"/>
        <w:tblW w:w="8647" w:type="dxa"/>
        <w:tblInd w:w="108" w:type="dxa"/>
        <w:tblLook w:val="04A0" w:firstRow="1" w:lastRow="0" w:firstColumn="1" w:lastColumn="0" w:noHBand="0" w:noVBand="1"/>
      </w:tblPr>
      <w:tblGrid>
        <w:gridCol w:w="1296"/>
        <w:gridCol w:w="1359"/>
        <w:gridCol w:w="5992"/>
      </w:tblGrid>
      <w:tr w:rsidR="007A4983" w14:paraId="448D75C6" w14:textId="77777777" w:rsidTr="004138AC">
        <w:tc>
          <w:tcPr>
            <w:tcW w:w="1188" w:type="dxa"/>
            <w:shd w:val="clear" w:color="auto" w:fill="DDDDDD" w:themeFill="accent1"/>
          </w:tcPr>
          <w:p w14:paraId="6B977878" w14:textId="29A5E97D" w:rsidR="007A4983" w:rsidRDefault="007A4983" w:rsidP="00872E46">
            <w:pPr>
              <w:rPr>
                <w:b/>
                <w:bCs/>
              </w:rPr>
            </w:pPr>
            <w:r>
              <w:rPr>
                <w:b/>
                <w:bCs/>
              </w:rPr>
              <w:t>Kolumn</w:t>
            </w:r>
          </w:p>
        </w:tc>
        <w:tc>
          <w:tcPr>
            <w:tcW w:w="1364" w:type="dxa"/>
            <w:shd w:val="clear" w:color="auto" w:fill="DDDDDD" w:themeFill="accent1"/>
          </w:tcPr>
          <w:p w14:paraId="2CF571A1" w14:textId="54FBEDFA" w:rsidR="007A4983" w:rsidRDefault="007A4983" w:rsidP="00872E46">
            <w:pPr>
              <w:rPr>
                <w:b/>
                <w:bCs/>
              </w:rPr>
            </w:pPr>
            <w:r>
              <w:rPr>
                <w:b/>
                <w:bCs/>
              </w:rPr>
              <w:t>Datatyp</w:t>
            </w:r>
          </w:p>
        </w:tc>
        <w:tc>
          <w:tcPr>
            <w:tcW w:w="6095" w:type="dxa"/>
            <w:shd w:val="clear" w:color="auto" w:fill="DDDDDD" w:themeFill="accent1"/>
          </w:tcPr>
          <w:p w14:paraId="5F1505D4" w14:textId="17C148E4" w:rsidR="007A4983" w:rsidRDefault="007A4983" w:rsidP="00872E46">
            <w:pPr>
              <w:rPr>
                <w:b/>
                <w:bCs/>
              </w:rPr>
            </w:pPr>
            <w:r>
              <w:rPr>
                <w:b/>
                <w:bCs/>
              </w:rPr>
              <w:t xml:space="preserve">Beskrivning </w:t>
            </w:r>
          </w:p>
        </w:tc>
      </w:tr>
      <w:tr w:rsidR="007A4983" w14:paraId="7C504AA4" w14:textId="77777777" w:rsidTr="004138AC">
        <w:tc>
          <w:tcPr>
            <w:tcW w:w="1188" w:type="dxa"/>
          </w:tcPr>
          <w:p w14:paraId="01EC0C05" w14:textId="70781679" w:rsidR="007A4983" w:rsidRPr="007A4983" w:rsidRDefault="007A4983" w:rsidP="00872E46">
            <w:pPr>
              <w:rPr>
                <w:i/>
                <w:iCs/>
              </w:rPr>
            </w:pPr>
            <w:r w:rsidRPr="007A4983">
              <w:rPr>
                <w:i/>
                <w:iCs/>
              </w:rPr>
              <w:t>namn</w:t>
            </w:r>
          </w:p>
        </w:tc>
        <w:tc>
          <w:tcPr>
            <w:tcW w:w="1364" w:type="dxa"/>
          </w:tcPr>
          <w:p w14:paraId="5795BC2F" w14:textId="26D9CF58" w:rsidR="007A4983" w:rsidRPr="007A4983" w:rsidRDefault="007A4983" w:rsidP="00872E46">
            <w:r w:rsidRPr="007A4983">
              <w:t>String/text</w:t>
            </w:r>
          </w:p>
        </w:tc>
        <w:tc>
          <w:tcPr>
            <w:tcW w:w="6095" w:type="dxa"/>
          </w:tcPr>
          <w:p w14:paraId="266142E6" w14:textId="2FD2D1DC" w:rsidR="007A4983" w:rsidRPr="003B6AF6" w:rsidRDefault="007A4983" w:rsidP="00872E46">
            <w:r w:rsidRPr="003B6AF6">
              <w:t>Namnet på detaljplanen/utbyggnadsområdet.</w:t>
            </w:r>
          </w:p>
        </w:tc>
      </w:tr>
      <w:tr w:rsidR="007A4983" w14:paraId="410F1577" w14:textId="77777777" w:rsidTr="004138AC">
        <w:tc>
          <w:tcPr>
            <w:tcW w:w="1188" w:type="dxa"/>
          </w:tcPr>
          <w:p w14:paraId="2F4C74A8" w14:textId="6C983FFF" w:rsidR="007A4983" w:rsidRPr="007A4983" w:rsidRDefault="007A4983" w:rsidP="00872E46">
            <w:pPr>
              <w:rPr>
                <w:i/>
                <w:iCs/>
              </w:rPr>
            </w:pPr>
            <w:r w:rsidRPr="007A4983">
              <w:rPr>
                <w:i/>
                <w:iCs/>
              </w:rPr>
              <w:t>antalbost</w:t>
            </w:r>
          </w:p>
        </w:tc>
        <w:tc>
          <w:tcPr>
            <w:tcW w:w="1364" w:type="dxa"/>
          </w:tcPr>
          <w:p w14:paraId="23242D45" w14:textId="228001FC" w:rsidR="007A4983" w:rsidRPr="007A4983" w:rsidRDefault="007A4983" w:rsidP="00872E46">
            <w:r w:rsidRPr="007A4983">
              <w:t>Integer</w:t>
            </w:r>
          </w:p>
        </w:tc>
        <w:tc>
          <w:tcPr>
            <w:tcW w:w="6095" w:type="dxa"/>
          </w:tcPr>
          <w:p w14:paraId="3DE97A8C" w14:textId="4A1AA06F" w:rsidR="007A4983" w:rsidRPr="003B6AF6" w:rsidRDefault="007A4983" w:rsidP="00872E46">
            <w:r w:rsidRPr="003B6AF6">
              <w:t>Antal tillkommande bostäder i området.</w:t>
            </w:r>
          </w:p>
        </w:tc>
      </w:tr>
      <w:tr w:rsidR="007A4983" w14:paraId="59A64CD6" w14:textId="77777777" w:rsidTr="004138AC">
        <w:tc>
          <w:tcPr>
            <w:tcW w:w="1188" w:type="dxa"/>
          </w:tcPr>
          <w:p w14:paraId="7AB75071" w14:textId="3E48E7ED" w:rsidR="007A4983" w:rsidRPr="007A4983" w:rsidRDefault="007A4983" w:rsidP="00872E46">
            <w:pPr>
              <w:rPr>
                <w:i/>
                <w:iCs/>
              </w:rPr>
            </w:pPr>
            <w:r w:rsidRPr="007A4983">
              <w:rPr>
                <w:i/>
                <w:iCs/>
              </w:rPr>
              <w:t>typ</w:t>
            </w:r>
          </w:p>
        </w:tc>
        <w:tc>
          <w:tcPr>
            <w:tcW w:w="1364" w:type="dxa"/>
          </w:tcPr>
          <w:p w14:paraId="6595F390" w14:textId="550CC2EE" w:rsidR="007A4983" w:rsidRPr="007A4983" w:rsidRDefault="007A4983" w:rsidP="00872E46">
            <w:r w:rsidRPr="007A4983">
              <w:t>String/text</w:t>
            </w:r>
          </w:p>
        </w:tc>
        <w:tc>
          <w:tcPr>
            <w:tcW w:w="6095" w:type="dxa"/>
          </w:tcPr>
          <w:p w14:paraId="7265AF14" w14:textId="77777777" w:rsidR="007A4983" w:rsidRPr="007A4983" w:rsidRDefault="007A4983" w:rsidP="00872E46">
            <w:r w:rsidRPr="007A4983">
              <w:t xml:space="preserve">Huvudsaklig typ av bebyggelse i detaljplanen/utbyggnadsområdet. Välj ett av följande värden: </w:t>
            </w:r>
          </w:p>
          <w:p w14:paraId="44C657DC" w14:textId="77777777" w:rsidR="007A4983" w:rsidRDefault="007A4983" w:rsidP="00872E46">
            <w:pPr>
              <w:rPr>
                <w:b/>
                <w:bCs/>
              </w:rPr>
            </w:pPr>
          </w:p>
          <w:p w14:paraId="7F47C46D" w14:textId="41FA922B" w:rsidR="007A4983" w:rsidRPr="007A4983" w:rsidRDefault="007A4983" w:rsidP="007A4983">
            <w:pPr>
              <w:pStyle w:val="Liststycke"/>
              <w:numPr>
                <w:ilvl w:val="0"/>
                <w:numId w:val="16"/>
              </w:numPr>
            </w:pPr>
            <w:r w:rsidRPr="007A4983">
              <w:t xml:space="preserve">Bostäder </w:t>
            </w:r>
          </w:p>
          <w:p w14:paraId="75AF6F75" w14:textId="77777777" w:rsidR="007A4983" w:rsidRPr="007A4983" w:rsidRDefault="007A4983" w:rsidP="007A4983">
            <w:pPr>
              <w:pStyle w:val="Liststycke"/>
              <w:numPr>
                <w:ilvl w:val="0"/>
                <w:numId w:val="16"/>
              </w:numPr>
            </w:pPr>
            <w:r w:rsidRPr="007A4983">
              <w:t xml:space="preserve">Verksamheter </w:t>
            </w:r>
          </w:p>
          <w:p w14:paraId="1C7D0107" w14:textId="77777777" w:rsidR="007A4983" w:rsidRDefault="007A4983" w:rsidP="00872E46">
            <w:pPr>
              <w:rPr>
                <w:b/>
                <w:bCs/>
              </w:rPr>
            </w:pPr>
          </w:p>
          <w:p w14:paraId="44ADC689" w14:textId="08255D68" w:rsidR="007A4983" w:rsidRDefault="007A4983" w:rsidP="00872E46">
            <w:pPr>
              <w:rPr>
                <w:b/>
                <w:bCs/>
              </w:rPr>
            </w:pPr>
            <w:r w:rsidRPr="007A4983">
              <w:rPr>
                <w:b/>
                <w:bCs/>
              </w:rPr>
              <w:t>OBS! Ett utav värdena måste väljas.</w:t>
            </w:r>
          </w:p>
        </w:tc>
      </w:tr>
      <w:tr w:rsidR="007A4983" w14:paraId="2763F068" w14:textId="77777777" w:rsidTr="004138AC">
        <w:tc>
          <w:tcPr>
            <w:tcW w:w="1188" w:type="dxa"/>
          </w:tcPr>
          <w:p w14:paraId="5BDE8A21" w14:textId="38EC384E" w:rsidR="007A4983" w:rsidRPr="007A4983" w:rsidRDefault="007A4983" w:rsidP="00872E46">
            <w:pPr>
              <w:rPr>
                <w:i/>
                <w:iCs/>
              </w:rPr>
            </w:pPr>
            <w:r w:rsidRPr="007A4983">
              <w:rPr>
                <w:i/>
                <w:iCs/>
              </w:rPr>
              <w:t>startar</w:t>
            </w:r>
          </w:p>
        </w:tc>
        <w:tc>
          <w:tcPr>
            <w:tcW w:w="1364" w:type="dxa"/>
          </w:tcPr>
          <w:p w14:paraId="0365EC68" w14:textId="65D70E73" w:rsidR="007A4983" w:rsidRPr="007A4983" w:rsidRDefault="007A4983" w:rsidP="00872E46">
            <w:r w:rsidRPr="007A4983">
              <w:t>String/text</w:t>
            </w:r>
          </w:p>
        </w:tc>
        <w:tc>
          <w:tcPr>
            <w:tcW w:w="6095" w:type="dxa"/>
          </w:tcPr>
          <w:p w14:paraId="782B1224" w14:textId="26B6D353" w:rsidR="007A4983" w:rsidRPr="003B6AF6" w:rsidRDefault="007A4983" w:rsidP="00872E46">
            <w:r w:rsidRPr="003B6AF6">
              <w:t>År då byggandet planeras påbörjas.</w:t>
            </w:r>
          </w:p>
        </w:tc>
      </w:tr>
      <w:tr w:rsidR="007A4983" w14:paraId="3535DF7F" w14:textId="77777777" w:rsidTr="004138AC">
        <w:tc>
          <w:tcPr>
            <w:tcW w:w="1188" w:type="dxa"/>
          </w:tcPr>
          <w:p w14:paraId="400A8D0A" w14:textId="74DC9A71" w:rsidR="007A4983" w:rsidRPr="007A4983" w:rsidRDefault="007A4983" w:rsidP="00872E46">
            <w:pPr>
              <w:rPr>
                <w:i/>
                <w:iCs/>
              </w:rPr>
            </w:pPr>
            <w:r w:rsidRPr="007A4983">
              <w:rPr>
                <w:i/>
                <w:iCs/>
              </w:rPr>
              <w:t>slutar</w:t>
            </w:r>
          </w:p>
        </w:tc>
        <w:tc>
          <w:tcPr>
            <w:tcW w:w="1364" w:type="dxa"/>
          </w:tcPr>
          <w:p w14:paraId="6FD18881" w14:textId="0484295C" w:rsidR="007A4983" w:rsidRPr="007A4983" w:rsidRDefault="007A4983" w:rsidP="00872E46">
            <w:r w:rsidRPr="007A4983">
              <w:t>String/text</w:t>
            </w:r>
          </w:p>
        </w:tc>
        <w:tc>
          <w:tcPr>
            <w:tcW w:w="6095" w:type="dxa"/>
          </w:tcPr>
          <w:p w14:paraId="546EAED4" w14:textId="4CC3972D" w:rsidR="007A4983" w:rsidRPr="003B6AF6" w:rsidRDefault="007A4983" w:rsidP="00872E46">
            <w:r w:rsidRPr="003B6AF6">
              <w:t>År då byggandet planeras avslutas.</w:t>
            </w:r>
          </w:p>
        </w:tc>
      </w:tr>
      <w:tr w:rsidR="007A4983" w14:paraId="780588C1" w14:textId="77777777" w:rsidTr="004138AC">
        <w:tc>
          <w:tcPr>
            <w:tcW w:w="1188" w:type="dxa"/>
          </w:tcPr>
          <w:p w14:paraId="6ECBD4DD" w14:textId="4DE1A54D" w:rsidR="007A4983" w:rsidRPr="007A4983" w:rsidRDefault="007A4983" w:rsidP="00872E46">
            <w:pPr>
              <w:rPr>
                <w:i/>
                <w:iCs/>
              </w:rPr>
            </w:pPr>
            <w:r w:rsidRPr="007A4983">
              <w:rPr>
                <w:i/>
                <w:iCs/>
              </w:rPr>
              <w:t>kommentar</w:t>
            </w:r>
          </w:p>
        </w:tc>
        <w:tc>
          <w:tcPr>
            <w:tcW w:w="1364" w:type="dxa"/>
          </w:tcPr>
          <w:p w14:paraId="1CB2184D" w14:textId="3764DBE1" w:rsidR="007A4983" w:rsidRPr="007A4983" w:rsidRDefault="007A4983" w:rsidP="00872E46">
            <w:r w:rsidRPr="007A4983">
              <w:t>String/text</w:t>
            </w:r>
          </w:p>
        </w:tc>
        <w:tc>
          <w:tcPr>
            <w:tcW w:w="6095" w:type="dxa"/>
          </w:tcPr>
          <w:p w14:paraId="0C14133A" w14:textId="50F197A6" w:rsidR="004138AC" w:rsidRDefault="004138AC" w:rsidP="004138AC">
            <w:r>
              <w:t>E</w:t>
            </w:r>
            <w:r w:rsidRPr="007A4983">
              <w:t xml:space="preserve">n beskrivning av </w:t>
            </w:r>
            <w:r>
              <w:t xml:space="preserve">vilken </w:t>
            </w:r>
            <w:r w:rsidRPr="007A4983">
              <w:t xml:space="preserve">typ av bebyggelse som planeras/byggs i området. </w:t>
            </w:r>
          </w:p>
          <w:p w14:paraId="5CB143BE" w14:textId="77777777" w:rsidR="004138AC" w:rsidRPr="007A4983" w:rsidRDefault="004138AC" w:rsidP="004138AC"/>
          <w:p w14:paraId="7932470C" w14:textId="77777777" w:rsidR="004138AC" w:rsidRDefault="004138AC" w:rsidP="004138AC">
            <w:r w:rsidRPr="007A4983">
              <w:t>Exempelvis:</w:t>
            </w:r>
          </w:p>
          <w:p w14:paraId="2647CA4F" w14:textId="77777777" w:rsidR="004138AC" w:rsidRDefault="004138AC" w:rsidP="004138AC"/>
          <w:p w14:paraId="18DC934B" w14:textId="77777777" w:rsidR="004138AC" w:rsidRDefault="004138AC" w:rsidP="004138AC">
            <w:pPr>
              <w:pStyle w:val="Liststycke"/>
              <w:numPr>
                <w:ilvl w:val="0"/>
                <w:numId w:val="17"/>
              </w:numPr>
            </w:pPr>
            <w:r w:rsidRPr="007A4983">
              <w:t xml:space="preserve">Kontor </w:t>
            </w:r>
          </w:p>
          <w:p w14:paraId="610B6881" w14:textId="77777777" w:rsidR="004138AC" w:rsidRDefault="004138AC" w:rsidP="004138AC">
            <w:pPr>
              <w:pStyle w:val="Liststycke"/>
              <w:numPr>
                <w:ilvl w:val="0"/>
                <w:numId w:val="17"/>
              </w:numPr>
            </w:pPr>
            <w:r w:rsidRPr="007A4983">
              <w:t xml:space="preserve">Industri </w:t>
            </w:r>
          </w:p>
          <w:p w14:paraId="0DB508EA" w14:textId="77777777" w:rsidR="004138AC" w:rsidRDefault="004138AC" w:rsidP="004138AC">
            <w:pPr>
              <w:pStyle w:val="Liststycke"/>
              <w:numPr>
                <w:ilvl w:val="0"/>
                <w:numId w:val="17"/>
              </w:numPr>
            </w:pPr>
            <w:r w:rsidRPr="007A4983">
              <w:t xml:space="preserve">Handel </w:t>
            </w:r>
          </w:p>
          <w:p w14:paraId="7523A9A2" w14:textId="77777777" w:rsidR="004138AC" w:rsidRDefault="004138AC" w:rsidP="004138AC">
            <w:pPr>
              <w:pStyle w:val="Liststycke"/>
              <w:numPr>
                <w:ilvl w:val="0"/>
                <w:numId w:val="17"/>
              </w:numPr>
            </w:pPr>
            <w:r w:rsidRPr="007A4983">
              <w:t xml:space="preserve">Externhandel </w:t>
            </w:r>
          </w:p>
          <w:p w14:paraId="742FA7A1" w14:textId="77777777" w:rsidR="004138AC" w:rsidRDefault="004138AC" w:rsidP="004138AC">
            <w:pPr>
              <w:pStyle w:val="Liststycke"/>
              <w:numPr>
                <w:ilvl w:val="0"/>
                <w:numId w:val="17"/>
              </w:numPr>
            </w:pPr>
            <w:r w:rsidRPr="007A4983">
              <w:t xml:space="preserve">Restaurang </w:t>
            </w:r>
          </w:p>
          <w:p w14:paraId="633ECE63" w14:textId="77777777" w:rsidR="004138AC" w:rsidRDefault="004138AC" w:rsidP="004138AC">
            <w:pPr>
              <w:pStyle w:val="Liststycke"/>
              <w:numPr>
                <w:ilvl w:val="0"/>
                <w:numId w:val="17"/>
              </w:numPr>
            </w:pPr>
            <w:r w:rsidRPr="007A4983">
              <w:t xml:space="preserve">Vård </w:t>
            </w:r>
          </w:p>
          <w:p w14:paraId="7B809263" w14:textId="77777777" w:rsidR="004138AC" w:rsidRDefault="004138AC" w:rsidP="004138AC">
            <w:pPr>
              <w:pStyle w:val="Liststycke"/>
              <w:numPr>
                <w:ilvl w:val="0"/>
                <w:numId w:val="17"/>
              </w:numPr>
            </w:pPr>
            <w:r w:rsidRPr="007A4983">
              <w:t xml:space="preserve">Skola </w:t>
            </w:r>
          </w:p>
          <w:p w14:paraId="0E7CEBC9" w14:textId="77777777" w:rsidR="004138AC" w:rsidRDefault="004138AC" w:rsidP="004138AC">
            <w:pPr>
              <w:pStyle w:val="Liststycke"/>
              <w:numPr>
                <w:ilvl w:val="0"/>
                <w:numId w:val="17"/>
              </w:numPr>
            </w:pPr>
            <w:r w:rsidRPr="007A4983">
              <w:t xml:space="preserve">Bostäder och skola </w:t>
            </w:r>
          </w:p>
          <w:p w14:paraId="696E2F65" w14:textId="77777777" w:rsidR="004138AC" w:rsidRPr="007A4983" w:rsidRDefault="004138AC" w:rsidP="004138AC">
            <w:pPr>
              <w:pStyle w:val="Liststycke"/>
              <w:numPr>
                <w:ilvl w:val="0"/>
                <w:numId w:val="17"/>
              </w:numPr>
            </w:pPr>
            <w:r w:rsidRPr="007A4983">
              <w:t>Blandad</w:t>
            </w:r>
          </w:p>
          <w:p w14:paraId="775AF8BE" w14:textId="656E24E5" w:rsidR="004138AC" w:rsidRPr="007A4983" w:rsidRDefault="004138AC" w:rsidP="00872E46"/>
        </w:tc>
      </w:tr>
    </w:tbl>
    <w:p w14:paraId="1DA9AECE" w14:textId="5F53A567" w:rsidR="007A4983" w:rsidRPr="007A4983" w:rsidRDefault="007A4983" w:rsidP="004138AC"/>
    <w:sectPr w:rsidR="007A4983" w:rsidRPr="007A4983" w:rsidSect="00EC3559">
      <w:footerReference w:type="default" r:id="rId11"/>
      <w:footerReference w:type="first" r:id="rId12"/>
      <w:pgSz w:w="11906" w:h="16838" w:code="9"/>
      <w:pgMar w:top="2552" w:right="1985" w:bottom="2268" w:left="1985"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EAFEC" w14:textId="77777777" w:rsidR="005423B3" w:rsidRDefault="005423B3" w:rsidP="000F744D">
      <w:pPr>
        <w:spacing w:after="0"/>
      </w:pPr>
      <w:r>
        <w:separator/>
      </w:r>
    </w:p>
  </w:endnote>
  <w:endnote w:type="continuationSeparator" w:id="0">
    <w:p w14:paraId="5D89DCA4" w14:textId="77777777" w:rsidR="005423B3" w:rsidRDefault="005423B3" w:rsidP="000F74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31AB" w14:textId="77777777" w:rsidR="003B6AF6" w:rsidRDefault="003B6AF6">
    <w:pPr>
      <w:pStyle w:val="Sidfot"/>
    </w:pPr>
    <w:r>
      <w:rPr>
        <w:noProof/>
      </w:rPr>
      <w:drawing>
        <wp:anchor distT="0" distB="0" distL="114300" distR="114300" simplePos="0" relativeHeight="251654144" behindDoc="0" locked="0" layoutInCell="1" allowOverlap="1" wp14:anchorId="43074849" wp14:editId="096CF74F">
          <wp:simplePos x="0" y="0"/>
          <wp:positionH relativeFrom="page">
            <wp:posOffset>467995</wp:posOffset>
          </wp:positionH>
          <wp:positionV relativeFrom="page">
            <wp:posOffset>9863455</wp:posOffset>
          </wp:positionV>
          <wp:extent cx="1655445" cy="359410"/>
          <wp:effectExtent l="0" t="0" r="1905" b="2540"/>
          <wp:wrapNone/>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55445" cy="359410"/>
                  </a:xfrm>
                  <a:prstGeom prst="rect">
                    <a:avLst/>
                  </a:prstGeom>
                </pic:spPr>
              </pic:pic>
            </a:graphicData>
          </a:graphic>
        </wp:anchor>
      </w:drawing>
    </w:r>
    <w:r>
      <w:rPr>
        <w:noProof/>
      </w:rPr>
      <w:drawing>
        <wp:anchor distT="0" distB="0" distL="114300" distR="114300" simplePos="0" relativeHeight="251657216" behindDoc="0" locked="0" layoutInCell="1" allowOverlap="1" wp14:anchorId="34583C8F" wp14:editId="38180FE5">
          <wp:simplePos x="0" y="0"/>
          <wp:positionH relativeFrom="page">
            <wp:posOffset>539750</wp:posOffset>
          </wp:positionH>
          <wp:positionV relativeFrom="page">
            <wp:posOffset>9719945</wp:posOffset>
          </wp:positionV>
          <wp:extent cx="6479540" cy="35560"/>
          <wp:effectExtent l="0" t="0" r="0" b="2540"/>
          <wp:wrapNone/>
          <wp:docPr id="2" name="Bildobjekt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extLst>
                      <a:ext uri="{28A0092B-C50C-407E-A947-70E740481C1C}">
                        <a14:useLocalDpi xmlns:a14="http://schemas.microsoft.com/office/drawing/2010/main" val="0"/>
                      </a:ext>
                    </a:extLst>
                  </a:blip>
                  <a:stretch>
                    <a:fillRect/>
                  </a:stretch>
                </pic:blipFill>
                <pic:spPr>
                  <a:xfrm>
                    <a:off x="0" y="0"/>
                    <a:ext cx="6479540" cy="355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E2684C8" wp14:editId="76C0B628">
          <wp:simplePos x="0" y="0"/>
          <wp:positionH relativeFrom="page">
            <wp:posOffset>5579745</wp:posOffset>
          </wp:positionH>
          <wp:positionV relativeFrom="page">
            <wp:posOffset>467995</wp:posOffset>
          </wp:positionV>
          <wp:extent cx="1439545" cy="219075"/>
          <wp:effectExtent l="0" t="0" r="8255" b="9525"/>
          <wp:wrapNone/>
          <wp:docPr id="3" name="Bildobjekt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3">
                    <a:extLst>
                      <a:ext uri="{28A0092B-C50C-407E-A947-70E740481C1C}">
                        <a14:useLocalDpi xmlns:a14="http://schemas.microsoft.com/office/drawing/2010/main" val="0"/>
                      </a:ext>
                    </a:extLst>
                  </a:blip>
                  <a:stretch>
                    <a:fillRect/>
                  </a:stretch>
                </pic:blipFill>
                <pic:spPr>
                  <a:xfrm>
                    <a:off x="0" y="0"/>
                    <a:ext cx="1439545" cy="21907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1" w:rightFromText="141" w:vertAnchor="page" w:horzAnchor="page" w:tblpX="1985" w:tblpY="15591"/>
      <w:tblOverlap w:val="never"/>
      <w:tblW w:w="9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5"/>
      <w:gridCol w:w="1690"/>
      <w:gridCol w:w="3099"/>
      <w:gridCol w:w="1861"/>
    </w:tblGrid>
    <w:tr w:rsidR="00F93812" w:rsidRPr="00977259" w14:paraId="29FB5C04" w14:textId="77777777" w:rsidTr="00B6766D">
      <w:tc>
        <w:tcPr>
          <w:tcW w:w="2552" w:type="dxa"/>
        </w:tcPr>
        <w:p w14:paraId="1D81F188" w14:textId="77777777" w:rsidR="003B6AF6" w:rsidRPr="00977259" w:rsidRDefault="003B6AF6" w:rsidP="00F93812">
          <w:pPr>
            <w:tabs>
              <w:tab w:val="clear" w:pos="397"/>
              <w:tab w:val="clear" w:pos="794"/>
              <w:tab w:val="center" w:pos="4536"/>
              <w:tab w:val="right" w:pos="9072"/>
            </w:tabs>
            <w:ind w:right="-851"/>
            <w:rPr>
              <w:rFonts w:ascii="Arial" w:eastAsia="Times New Roman" w:hAnsi="Arial" w:cs="Arial"/>
              <w:noProof/>
              <w:color w:val="00A5DC"/>
              <w:sz w:val="15"/>
              <w:szCs w:val="15"/>
            </w:rPr>
          </w:pPr>
        </w:p>
      </w:tc>
      <w:tc>
        <w:tcPr>
          <w:tcW w:w="1701" w:type="dxa"/>
        </w:tcPr>
        <w:p w14:paraId="1D1BB24B" w14:textId="77777777" w:rsidR="009D46A3" w:rsidRDefault="003B6AF6">
          <w:pPr>
            <w:tabs>
              <w:tab w:val="clear" w:pos="397"/>
              <w:tab w:val="clear" w:pos="794"/>
              <w:tab w:val="center" w:pos="4536"/>
              <w:tab w:val="right" w:pos="9072"/>
            </w:tabs>
            <w:ind w:right="-851"/>
            <w:rPr>
              <w:rFonts w:ascii="Arial" w:eastAsia="Times New Roman" w:hAnsi="Arial" w:cs="Arial"/>
              <w:noProof/>
              <w:color w:val="00A5DC"/>
              <w:sz w:val="15"/>
              <w:szCs w:val="15"/>
            </w:rPr>
          </w:pPr>
          <w:r>
            <w:rPr>
              <w:rFonts w:ascii="Arial" w:eastAsia="Times New Roman" w:hAnsi="Arial" w:cs="Arial"/>
              <w:noProof/>
              <w:color w:val="00A5DC"/>
              <w:sz w:val="15"/>
              <w:szCs w:val="15"/>
            </w:rPr>
            <w:t>Västtrafik AB</w:t>
          </w:r>
        </w:p>
        <w:p w14:paraId="4A93B073" w14:textId="77777777" w:rsidR="009D46A3" w:rsidRDefault="003B6AF6">
          <w:pPr>
            <w:tabs>
              <w:tab w:val="clear" w:pos="397"/>
              <w:tab w:val="clear" w:pos="794"/>
              <w:tab w:val="center" w:pos="4536"/>
              <w:tab w:val="right" w:pos="9072"/>
            </w:tabs>
            <w:ind w:right="-851"/>
            <w:rPr>
              <w:rFonts w:ascii="Arial" w:eastAsia="Times New Roman" w:hAnsi="Arial" w:cs="Arial"/>
              <w:noProof/>
              <w:color w:val="00A5DC"/>
              <w:sz w:val="15"/>
              <w:szCs w:val="15"/>
            </w:rPr>
          </w:pPr>
          <w:r>
            <w:rPr>
              <w:rFonts w:ascii="Arial" w:eastAsia="Times New Roman" w:hAnsi="Arial" w:cs="Arial"/>
              <w:noProof/>
              <w:color w:val="00A5DC"/>
              <w:sz w:val="15"/>
              <w:szCs w:val="15"/>
            </w:rPr>
            <w:t>Box 123</w:t>
          </w:r>
        </w:p>
        <w:p w14:paraId="1EE51760" w14:textId="77777777" w:rsidR="009D46A3" w:rsidRDefault="003B6AF6">
          <w:pPr>
            <w:tabs>
              <w:tab w:val="clear" w:pos="397"/>
              <w:tab w:val="clear" w:pos="794"/>
              <w:tab w:val="center" w:pos="4536"/>
              <w:tab w:val="right" w:pos="9072"/>
            </w:tabs>
            <w:ind w:right="-851"/>
            <w:rPr>
              <w:rFonts w:ascii="Arial" w:eastAsia="Times New Roman" w:hAnsi="Arial" w:cs="Arial"/>
              <w:noProof/>
              <w:color w:val="00A5DC"/>
              <w:sz w:val="15"/>
              <w:szCs w:val="15"/>
            </w:rPr>
          </w:pPr>
          <w:r>
            <w:rPr>
              <w:rFonts w:ascii="Arial" w:eastAsia="Times New Roman" w:hAnsi="Arial" w:cs="Arial"/>
              <w:noProof/>
              <w:color w:val="00A5DC"/>
              <w:sz w:val="15"/>
              <w:szCs w:val="15"/>
            </w:rPr>
            <w:t>541 23 Skövde</w:t>
          </w:r>
        </w:p>
      </w:tc>
      <w:tc>
        <w:tcPr>
          <w:tcW w:w="3119" w:type="dxa"/>
        </w:tcPr>
        <w:p w14:paraId="55BE916B" w14:textId="77777777" w:rsidR="009D46A3" w:rsidRDefault="003B6AF6">
          <w:pPr>
            <w:tabs>
              <w:tab w:val="clear" w:pos="397"/>
              <w:tab w:val="clear" w:pos="794"/>
              <w:tab w:val="center" w:pos="4536"/>
              <w:tab w:val="right" w:pos="9072"/>
            </w:tabs>
            <w:ind w:right="-851"/>
            <w:rPr>
              <w:rFonts w:ascii="Arial" w:eastAsia="Times New Roman" w:hAnsi="Arial" w:cs="Arial"/>
              <w:noProof/>
              <w:color w:val="00A5DC"/>
              <w:sz w:val="15"/>
              <w:szCs w:val="15"/>
            </w:rPr>
          </w:pPr>
          <w:r>
            <w:rPr>
              <w:rFonts w:ascii="Arial" w:eastAsia="Times New Roman" w:hAnsi="Arial" w:cs="Arial"/>
              <w:noProof/>
              <w:color w:val="00A5DC"/>
              <w:sz w:val="15"/>
              <w:szCs w:val="15"/>
            </w:rPr>
            <w:t>Besöksadress: Stationsgatan 3</w:t>
          </w:r>
        </w:p>
        <w:p w14:paraId="0ADDA405" w14:textId="77777777" w:rsidR="009D46A3" w:rsidRDefault="003B6AF6">
          <w:pPr>
            <w:tabs>
              <w:tab w:val="clear" w:pos="397"/>
              <w:tab w:val="clear" w:pos="794"/>
              <w:tab w:val="center" w:pos="4536"/>
              <w:tab w:val="right" w:pos="9072"/>
            </w:tabs>
            <w:ind w:right="-851"/>
            <w:rPr>
              <w:rFonts w:ascii="Arial" w:eastAsia="Times New Roman" w:hAnsi="Arial" w:cs="Arial"/>
              <w:noProof/>
              <w:color w:val="00A5DC"/>
              <w:sz w:val="15"/>
              <w:szCs w:val="15"/>
            </w:rPr>
          </w:pPr>
          <w:r>
            <w:rPr>
              <w:rFonts w:ascii="Arial" w:eastAsia="Times New Roman" w:hAnsi="Arial" w:cs="Arial"/>
              <w:noProof/>
              <w:color w:val="00A5DC"/>
              <w:sz w:val="15"/>
              <w:szCs w:val="15"/>
            </w:rPr>
            <w:t>Tel: 010-43 45 200</w:t>
          </w:r>
        </w:p>
        <w:p w14:paraId="73EA07BD" w14:textId="77777777" w:rsidR="009D46A3" w:rsidRDefault="003B6AF6">
          <w:pPr>
            <w:tabs>
              <w:tab w:val="clear" w:pos="397"/>
              <w:tab w:val="clear" w:pos="794"/>
              <w:tab w:val="center" w:pos="4536"/>
              <w:tab w:val="right" w:pos="9072"/>
            </w:tabs>
            <w:ind w:right="-851"/>
            <w:rPr>
              <w:rFonts w:ascii="Arial" w:eastAsia="Times New Roman" w:hAnsi="Arial" w:cs="Arial"/>
              <w:noProof/>
              <w:color w:val="00A5DC"/>
              <w:sz w:val="15"/>
              <w:szCs w:val="15"/>
            </w:rPr>
          </w:pPr>
          <w:r>
            <w:rPr>
              <w:rFonts w:ascii="Arial" w:eastAsia="Times New Roman" w:hAnsi="Arial" w:cs="Arial"/>
              <w:noProof/>
              <w:color w:val="00A5DC"/>
              <w:sz w:val="15"/>
              <w:szCs w:val="15"/>
            </w:rPr>
            <w:t>Fax: 010-17 30 123</w:t>
          </w:r>
        </w:p>
      </w:tc>
      <w:tc>
        <w:tcPr>
          <w:tcW w:w="1871" w:type="dxa"/>
        </w:tcPr>
        <w:p w14:paraId="7437D924" w14:textId="77777777" w:rsidR="009D46A3" w:rsidRDefault="003B6AF6">
          <w:pPr>
            <w:tabs>
              <w:tab w:val="clear" w:pos="397"/>
              <w:tab w:val="clear" w:pos="794"/>
              <w:tab w:val="center" w:pos="4536"/>
              <w:tab w:val="right" w:pos="9072"/>
            </w:tabs>
            <w:ind w:right="-851"/>
            <w:rPr>
              <w:rFonts w:ascii="Arial" w:eastAsia="Times New Roman" w:hAnsi="Arial" w:cs="Arial"/>
              <w:noProof/>
              <w:color w:val="00A5DC"/>
              <w:sz w:val="15"/>
              <w:szCs w:val="15"/>
            </w:rPr>
          </w:pPr>
          <w:r>
            <w:rPr>
              <w:rFonts w:ascii="Arial" w:eastAsia="Times New Roman" w:hAnsi="Arial" w:cs="Arial"/>
              <w:noProof/>
              <w:color w:val="00A5DC"/>
              <w:sz w:val="15"/>
              <w:szCs w:val="15"/>
            </w:rPr>
            <w:t>www.vasttrafik.se</w:t>
          </w:r>
        </w:p>
        <w:p w14:paraId="1D92211B" w14:textId="77777777" w:rsidR="009D46A3" w:rsidRDefault="003B6AF6">
          <w:pPr>
            <w:tabs>
              <w:tab w:val="clear" w:pos="397"/>
              <w:tab w:val="clear" w:pos="794"/>
              <w:tab w:val="center" w:pos="4536"/>
              <w:tab w:val="right" w:pos="9072"/>
            </w:tabs>
            <w:ind w:right="-851"/>
            <w:rPr>
              <w:rFonts w:ascii="Arial" w:eastAsia="Times New Roman" w:hAnsi="Arial" w:cs="Arial"/>
              <w:noProof/>
              <w:color w:val="00A5DC"/>
              <w:sz w:val="15"/>
              <w:szCs w:val="15"/>
            </w:rPr>
          </w:pPr>
          <w:r>
            <w:rPr>
              <w:rFonts w:ascii="Arial" w:eastAsia="Times New Roman" w:hAnsi="Arial" w:cs="Arial"/>
              <w:noProof/>
              <w:color w:val="00A5DC"/>
              <w:sz w:val="15"/>
              <w:szCs w:val="15"/>
            </w:rPr>
            <w:t>Styrelsens säte: Skövde</w:t>
          </w:r>
        </w:p>
        <w:p w14:paraId="0A0CD95C" w14:textId="77777777" w:rsidR="009D46A3" w:rsidRDefault="003B6AF6">
          <w:pPr>
            <w:tabs>
              <w:tab w:val="clear" w:pos="397"/>
              <w:tab w:val="clear" w:pos="794"/>
              <w:tab w:val="center" w:pos="4536"/>
              <w:tab w:val="right" w:pos="9072"/>
            </w:tabs>
            <w:ind w:right="-851"/>
            <w:rPr>
              <w:rFonts w:ascii="Arial" w:eastAsia="Times New Roman" w:hAnsi="Arial" w:cs="Arial"/>
              <w:noProof/>
              <w:color w:val="00A5DC"/>
              <w:sz w:val="15"/>
              <w:szCs w:val="15"/>
            </w:rPr>
          </w:pPr>
          <w:r>
            <w:rPr>
              <w:rFonts w:ascii="Arial" w:eastAsia="Times New Roman" w:hAnsi="Arial" w:cs="Arial"/>
              <w:noProof/>
              <w:color w:val="00A5DC"/>
              <w:sz w:val="15"/>
              <w:szCs w:val="15"/>
            </w:rPr>
            <w:t>Org.nr. 556558-5873</w:t>
          </w:r>
        </w:p>
      </w:tc>
    </w:tr>
  </w:tbl>
  <w:p w14:paraId="2B05C4C5" w14:textId="77777777" w:rsidR="003B6AF6" w:rsidRDefault="003B6AF6">
    <w:pPr>
      <w:pStyle w:val="Sidfot"/>
    </w:pPr>
    <w:r>
      <w:rPr>
        <w:noProof/>
      </w:rPr>
      <w:drawing>
        <wp:anchor distT="0" distB="0" distL="114300" distR="114300" simplePos="0" relativeHeight="251661312" behindDoc="0" locked="0" layoutInCell="1" allowOverlap="1" wp14:anchorId="5A192400" wp14:editId="1186FD6D">
          <wp:simplePos x="0" y="0"/>
          <wp:positionH relativeFrom="page">
            <wp:posOffset>467995</wp:posOffset>
          </wp:positionH>
          <wp:positionV relativeFrom="page">
            <wp:posOffset>9863455</wp:posOffset>
          </wp:positionV>
          <wp:extent cx="1655445" cy="359410"/>
          <wp:effectExtent l="0" t="0" r="1905" b="2540"/>
          <wp:wrapNone/>
          <wp:docPr id="4" name="Bildobjekt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1655445" cy="359410"/>
                  </a:xfrm>
                  <a:prstGeom prst="rect">
                    <a:avLst/>
                  </a:prstGeom>
                </pic:spPr>
              </pic:pic>
            </a:graphicData>
          </a:graphic>
        </wp:anchor>
      </w:drawing>
    </w:r>
    <w:r>
      <w:rPr>
        <w:noProof/>
      </w:rPr>
      <w:drawing>
        <wp:anchor distT="0" distB="0" distL="114300" distR="114300" simplePos="0" relativeHeight="251662336" behindDoc="0" locked="0" layoutInCell="1" allowOverlap="1" wp14:anchorId="02B507E2" wp14:editId="75FC0EF0">
          <wp:simplePos x="0" y="0"/>
          <wp:positionH relativeFrom="page">
            <wp:posOffset>539750</wp:posOffset>
          </wp:positionH>
          <wp:positionV relativeFrom="page">
            <wp:posOffset>9719945</wp:posOffset>
          </wp:positionV>
          <wp:extent cx="6479540" cy="35560"/>
          <wp:effectExtent l="0" t="0" r="0" b="2540"/>
          <wp:wrapNone/>
          <wp:docPr id="5" name="Bildobjekt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
                    <a:extLst>
                      <a:ext uri="{28A0092B-C50C-407E-A947-70E740481C1C}">
                        <a14:useLocalDpi xmlns:a14="http://schemas.microsoft.com/office/drawing/2010/main" val="0"/>
                      </a:ext>
                    </a:extLst>
                  </a:blip>
                  <a:stretch>
                    <a:fillRect/>
                  </a:stretch>
                </pic:blipFill>
                <pic:spPr>
                  <a:xfrm>
                    <a:off x="0" y="0"/>
                    <a:ext cx="6479540" cy="355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61D602FA" wp14:editId="6A3D100D">
          <wp:simplePos x="0" y="0"/>
          <wp:positionH relativeFrom="page">
            <wp:posOffset>5579745</wp:posOffset>
          </wp:positionH>
          <wp:positionV relativeFrom="page">
            <wp:posOffset>467995</wp:posOffset>
          </wp:positionV>
          <wp:extent cx="1439545" cy="219075"/>
          <wp:effectExtent l="0" t="0" r="8255" b="9525"/>
          <wp:wrapNone/>
          <wp:docPr id="6" name="Bildobjekt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3">
                    <a:extLst>
                      <a:ext uri="{28A0092B-C50C-407E-A947-70E740481C1C}">
                        <a14:useLocalDpi xmlns:a14="http://schemas.microsoft.com/office/drawing/2010/main" val="0"/>
                      </a:ext>
                    </a:extLst>
                  </a:blip>
                  <a:stretch>
                    <a:fillRect/>
                  </a:stretch>
                </pic:blipFill>
                <pic:spPr>
                  <a:xfrm>
                    <a:off x="0" y="0"/>
                    <a:ext cx="1439545" cy="2190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A1116" w14:textId="77777777" w:rsidR="005423B3" w:rsidRDefault="005423B3" w:rsidP="000F744D">
      <w:pPr>
        <w:spacing w:after="0"/>
      </w:pPr>
      <w:r>
        <w:separator/>
      </w:r>
    </w:p>
  </w:footnote>
  <w:footnote w:type="continuationSeparator" w:id="0">
    <w:p w14:paraId="014F9270" w14:textId="77777777" w:rsidR="005423B3" w:rsidRDefault="005423B3" w:rsidP="000F74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E2A0D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E020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7093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B1422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EED3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909C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761B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3022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7C3F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9AA4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A2195"/>
    <w:multiLevelType w:val="hybridMultilevel"/>
    <w:tmpl w:val="18A8658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5BD0A57"/>
    <w:multiLevelType w:val="hybridMultilevel"/>
    <w:tmpl w:val="7B3C22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7B73F92"/>
    <w:multiLevelType w:val="hybridMultilevel"/>
    <w:tmpl w:val="328CAD1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9C12FCA"/>
    <w:multiLevelType w:val="hybridMultilevel"/>
    <w:tmpl w:val="39167E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5232424"/>
    <w:multiLevelType w:val="hybridMultilevel"/>
    <w:tmpl w:val="42366EBC"/>
    <w:lvl w:ilvl="0" w:tplc="5D24C1E6">
      <w:start w:val="1"/>
      <w:numFmt w:val="decimal"/>
      <w:lvlText w:val="%1."/>
      <w:lvlJc w:val="left"/>
      <w:pPr>
        <w:ind w:left="786" w:hanging="360"/>
      </w:pPr>
      <w:rPr>
        <w:rFonts w:hint="default"/>
      </w:rPr>
    </w:lvl>
    <w:lvl w:ilvl="1" w:tplc="041D0019" w:tentative="1">
      <w:start w:val="1"/>
      <w:numFmt w:val="lowerLetter"/>
      <w:lvlText w:val="%2."/>
      <w:lvlJc w:val="left"/>
      <w:pPr>
        <w:ind w:left="1506" w:hanging="360"/>
      </w:pPr>
    </w:lvl>
    <w:lvl w:ilvl="2" w:tplc="041D001B" w:tentative="1">
      <w:start w:val="1"/>
      <w:numFmt w:val="lowerRoman"/>
      <w:lvlText w:val="%3."/>
      <w:lvlJc w:val="right"/>
      <w:pPr>
        <w:ind w:left="2226" w:hanging="180"/>
      </w:pPr>
    </w:lvl>
    <w:lvl w:ilvl="3" w:tplc="041D000F" w:tentative="1">
      <w:start w:val="1"/>
      <w:numFmt w:val="decimal"/>
      <w:lvlText w:val="%4."/>
      <w:lvlJc w:val="left"/>
      <w:pPr>
        <w:ind w:left="2946" w:hanging="360"/>
      </w:pPr>
    </w:lvl>
    <w:lvl w:ilvl="4" w:tplc="041D0019" w:tentative="1">
      <w:start w:val="1"/>
      <w:numFmt w:val="lowerLetter"/>
      <w:lvlText w:val="%5."/>
      <w:lvlJc w:val="left"/>
      <w:pPr>
        <w:ind w:left="3666" w:hanging="360"/>
      </w:pPr>
    </w:lvl>
    <w:lvl w:ilvl="5" w:tplc="041D001B" w:tentative="1">
      <w:start w:val="1"/>
      <w:numFmt w:val="lowerRoman"/>
      <w:lvlText w:val="%6."/>
      <w:lvlJc w:val="right"/>
      <w:pPr>
        <w:ind w:left="4386" w:hanging="180"/>
      </w:pPr>
    </w:lvl>
    <w:lvl w:ilvl="6" w:tplc="041D000F" w:tentative="1">
      <w:start w:val="1"/>
      <w:numFmt w:val="decimal"/>
      <w:lvlText w:val="%7."/>
      <w:lvlJc w:val="left"/>
      <w:pPr>
        <w:ind w:left="5106" w:hanging="360"/>
      </w:pPr>
    </w:lvl>
    <w:lvl w:ilvl="7" w:tplc="041D0019" w:tentative="1">
      <w:start w:val="1"/>
      <w:numFmt w:val="lowerLetter"/>
      <w:lvlText w:val="%8."/>
      <w:lvlJc w:val="left"/>
      <w:pPr>
        <w:ind w:left="5826" w:hanging="360"/>
      </w:pPr>
    </w:lvl>
    <w:lvl w:ilvl="8" w:tplc="041D001B" w:tentative="1">
      <w:start w:val="1"/>
      <w:numFmt w:val="lowerRoman"/>
      <w:lvlText w:val="%9."/>
      <w:lvlJc w:val="right"/>
      <w:pPr>
        <w:ind w:left="6546" w:hanging="180"/>
      </w:pPr>
    </w:lvl>
  </w:abstractNum>
  <w:abstractNum w:abstractNumId="15" w15:restartNumberingAfterBreak="0">
    <w:nsid w:val="7625439D"/>
    <w:multiLevelType w:val="hybridMultilevel"/>
    <w:tmpl w:val="53042C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B4559C5"/>
    <w:multiLevelType w:val="hybridMultilevel"/>
    <w:tmpl w:val="66C887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F227F50"/>
    <w:multiLevelType w:val="hybridMultilevel"/>
    <w:tmpl w:val="D9AEA6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44156188">
    <w:abstractNumId w:val="9"/>
  </w:num>
  <w:num w:numId="2" w16cid:durableId="959845170">
    <w:abstractNumId w:val="8"/>
  </w:num>
  <w:num w:numId="3" w16cid:durableId="868180979">
    <w:abstractNumId w:val="7"/>
  </w:num>
  <w:num w:numId="4" w16cid:durableId="1548368519">
    <w:abstractNumId w:val="6"/>
  </w:num>
  <w:num w:numId="5" w16cid:durableId="336005639">
    <w:abstractNumId w:val="5"/>
  </w:num>
  <w:num w:numId="6" w16cid:durableId="1556156400">
    <w:abstractNumId w:val="4"/>
  </w:num>
  <w:num w:numId="7" w16cid:durableId="793327886">
    <w:abstractNumId w:val="3"/>
  </w:num>
  <w:num w:numId="8" w16cid:durableId="451946228">
    <w:abstractNumId w:val="2"/>
  </w:num>
  <w:num w:numId="9" w16cid:durableId="2142922700">
    <w:abstractNumId w:val="1"/>
  </w:num>
  <w:num w:numId="10" w16cid:durableId="107548992">
    <w:abstractNumId w:val="0"/>
  </w:num>
  <w:num w:numId="11" w16cid:durableId="1364013003">
    <w:abstractNumId w:val="16"/>
  </w:num>
  <w:num w:numId="12" w16cid:durableId="916864567">
    <w:abstractNumId w:val="10"/>
  </w:num>
  <w:num w:numId="13" w16cid:durableId="1501459173">
    <w:abstractNumId w:val="12"/>
  </w:num>
  <w:num w:numId="14" w16cid:durableId="2073430707">
    <w:abstractNumId w:val="11"/>
  </w:num>
  <w:num w:numId="15" w16cid:durableId="2058355908">
    <w:abstractNumId w:val="15"/>
  </w:num>
  <w:num w:numId="16" w16cid:durableId="1046680186">
    <w:abstractNumId w:val="17"/>
  </w:num>
  <w:num w:numId="17" w16cid:durableId="1694725179">
    <w:abstractNumId w:val="13"/>
  </w:num>
  <w:num w:numId="18" w16cid:durableId="20523403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1C0BEE"/>
    <w:rsid w:val="00001CFC"/>
    <w:rsid w:val="000904CF"/>
    <w:rsid w:val="000B3DA7"/>
    <w:rsid w:val="000C462A"/>
    <w:rsid w:val="000F744D"/>
    <w:rsid w:val="00195326"/>
    <w:rsid w:val="001B1CAB"/>
    <w:rsid w:val="001C0BEE"/>
    <w:rsid w:val="001D4689"/>
    <w:rsid w:val="001F388D"/>
    <w:rsid w:val="00261E88"/>
    <w:rsid w:val="00281078"/>
    <w:rsid w:val="00285D4D"/>
    <w:rsid w:val="00332713"/>
    <w:rsid w:val="00345242"/>
    <w:rsid w:val="003B6AF6"/>
    <w:rsid w:val="003F2AC5"/>
    <w:rsid w:val="003F7CC2"/>
    <w:rsid w:val="004138AC"/>
    <w:rsid w:val="00475556"/>
    <w:rsid w:val="004B4514"/>
    <w:rsid w:val="004D39CE"/>
    <w:rsid w:val="004E0801"/>
    <w:rsid w:val="00500790"/>
    <w:rsid w:val="00501593"/>
    <w:rsid w:val="005231FC"/>
    <w:rsid w:val="005423B3"/>
    <w:rsid w:val="00574EE0"/>
    <w:rsid w:val="00585F97"/>
    <w:rsid w:val="005A7353"/>
    <w:rsid w:val="005B517D"/>
    <w:rsid w:val="005C7A29"/>
    <w:rsid w:val="006429C3"/>
    <w:rsid w:val="006548B8"/>
    <w:rsid w:val="006A5B3C"/>
    <w:rsid w:val="006B4574"/>
    <w:rsid w:val="007034D9"/>
    <w:rsid w:val="00713551"/>
    <w:rsid w:val="00735507"/>
    <w:rsid w:val="007A4983"/>
    <w:rsid w:val="007F506D"/>
    <w:rsid w:val="00813FF7"/>
    <w:rsid w:val="00820B07"/>
    <w:rsid w:val="00872E46"/>
    <w:rsid w:val="008E4A9C"/>
    <w:rsid w:val="009119C3"/>
    <w:rsid w:val="00913C8A"/>
    <w:rsid w:val="009362E7"/>
    <w:rsid w:val="009D46A3"/>
    <w:rsid w:val="009E52AA"/>
    <w:rsid w:val="009E54F6"/>
    <w:rsid w:val="009F5133"/>
    <w:rsid w:val="00A27C60"/>
    <w:rsid w:val="00AE6E30"/>
    <w:rsid w:val="00AF052C"/>
    <w:rsid w:val="00AF1549"/>
    <w:rsid w:val="00B148AF"/>
    <w:rsid w:val="00B71DF8"/>
    <w:rsid w:val="00BA2225"/>
    <w:rsid w:val="00BB5D93"/>
    <w:rsid w:val="00BC3C2F"/>
    <w:rsid w:val="00BD055F"/>
    <w:rsid w:val="00C04017"/>
    <w:rsid w:val="00C90802"/>
    <w:rsid w:val="00C934C8"/>
    <w:rsid w:val="00CA27B8"/>
    <w:rsid w:val="00CE13F0"/>
    <w:rsid w:val="00D246CD"/>
    <w:rsid w:val="00D24DBF"/>
    <w:rsid w:val="00D552DD"/>
    <w:rsid w:val="00D77FA4"/>
    <w:rsid w:val="00D92A4F"/>
    <w:rsid w:val="00DC7F3A"/>
    <w:rsid w:val="00E06399"/>
    <w:rsid w:val="00E1193B"/>
    <w:rsid w:val="00E21D33"/>
    <w:rsid w:val="00E264FF"/>
    <w:rsid w:val="00EA1B44"/>
    <w:rsid w:val="00EC28CE"/>
    <w:rsid w:val="00EC3559"/>
    <w:rsid w:val="00EF78EE"/>
    <w:rsid w:val="00F116FD"/>
    <w:rsid w:val="00F54C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578B2"/>
  <w15:docId w15:val="{F0B68728-E54C-4F5F-BD0A-3C922C480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CC2"/>
    <w:pPr>
      <w:tabs>
        <w:tab w:val="left" w:pos="397"/>
        <w:tab w:val="left" w:pos="794"/>
      </w:tabs>
    </w:pPr>
  </w:style>
  <w:style w:type="paragraph" w:styleId="Rubrik1">
    <w:name w:val="heading 1"/>
    <w:basedOn w:val="Normal"/>
    <w:next w:val="Normal"/>
    <w:link w:val="Rubrik1Char"/>
    <w:uiPriority w:val="9"/>
    <w:qFormat/>
    <w:rsid w:val="001C0BEE"/>
    <w:pPr>
      <w:keepNext/>
      <w:keepLines/>
      <w:spacing w:before="360"/>
      <w:outlineLvl w:val="0"/>
    </w:pPr>
    <w:rPr>
      <w:rFonts w:asciiTheme="majorHAnsi" w:eastAsiaTheme="majorEastAsia" w:hAnsiTheme="majorHAnsi" w:cstheme="majorBidi"/>
      <w:b/>
      <w:bCs/>
      <w:sz w:val="32"/>
      <w:szCs w:val="28"/>
    </w:rPr>
  </w:style>
  <w:style w:type="paragraph" w:styleId="Rubrik2">
    <w:name w:val="heading 2"/>
    <w:basedOn w:val="Normal"/>
    <w:next w:val="Normal"/>
    <w:link w:val="Rubrik2Char"/>
    <w:uiPriority w:val="9"/>
    <w:qFormat/>
    <w:rsid w:val="001C0BEE"/>
    <w:pPr>
      <w:keepNext/>
      <w:keepLines/>
      <w:spacing w:before="240"/>
      <w:outlineLvl w:val="1"/>
    </w:pPr>
    <w:rPr>
      <w:rFonts w:asciiTheme="majorHAnsi" w:eastAsiaTheme="majorEastAsia" w:hAnsiTheme="majorHAnsi" w:cstheme="majorBidi"/>
      <w:b/>
      <w:bCs/>
      <w:sz w:val="28"/>
      <w:szCs w:val="26"/>
    </w:rPr>
  </w:style>
  <w:style w:type="paragraph" w:styleId="Rubrik3">
    <w:name w:val="heading 3"/>
    <w:basedOn w:val="Normal"/>
    <w:next w:val="Normal"/>
    <w:link w:val="Rubrik3Char"/>
    <w:uiPriority w:val="9"/>
    <w:qFormat/>
    <w:rsid w:val="001C0BEE"/>
    <w:pPr>
      <w:keepNext/>
      <w:keepLines/>
      <w:spacing w:before="240"/>
      <w:outlineLvl w:val="2"/>
    </w:pPr>
    <w:rPr>
      <w:rFonts w:asciiTheme="majorHAnsi" w:eastAsiaTheme="majorEastAsia" w:hAnsiTheme="majorHAnsi" w:cstheme="majorBidi"/>
      <w:b/>
      <w:bCs/>
      <w:i/>
    </w:rPr>
  </w:style>
  <w:style w:type="paragraph" w:styleId="Rubrik4">
    <w:name w:val="heading 4"/>
    <w:basedOn w:val="Normal"/>
    <w:next w:val="Normal"/>
    <w:link w:val="Rubrik4Char"/>
    <w:uiPriority w:val="9"/>
    <w:qFormat/>
    <w:rsid w:val="001C0BEE"/>
    <w:pPr>
      <w:keepNext/>
      <w:keepLines/>
      <w:spacing w:before="240"/>
      <w:outlineLvl w:val="3"/>
    </w:pPr>
    <w:rPr>
      <w:rFonts w:asciiTheme="majorHAnsi" w:eastAsiaTheme="majorEastAsia" w:hAnsiTheme="majorHAnsi" w:cstheme="majorBidi"/>
      <w:bCs/>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C0BEE"/>
    <w:rPr>
      <w:rFonts w:asciiTheme="majorHAnsi" w:eastAsiaTheme="majorEastAsia" w:hAnsiTheme="majorHAnsi" w:cstheme="majorBidi"/>
      <w:b/>
      <w:bCs/>
      <w:sz w:val="32"/>
      <w:szCs w:val="28"/>
    </w:rPr>
  </w:style>
  <w:style w:type="character" w:customStyle="1" w:styleId="Rubrik2Char">
    <w:name w:val="Rubrik 2 Char"/>
    <w:basedOn w:val="Standardstycketeckensnitt"/>
    <w:link w:val="Rubrik2"/>
    <w:uiPriority w:val="9"/>
    <w:rsid w:val="00713551"/>
    <w:rPr>
      <w:rFonts w:asciiTheme="majorHAnsi" w:eastAsiaTheme="majorEastAsia" w:hAnsiTheme="majorHAnsi" w:cstheme="majorBidi"/>
      <w:b/>
      <w:bCs/>
      <w:sz w:val="28"/>
      <w:szCs w:val="26"/>
    </w:rPr>
  </w:style>
  <w:style w:type="character" w:customStyle="1" w:styleId="Rubrik3Char">
    <w:name w:val="Rubrik 3 Char"/>
    <w:basedOn w:val="Standardstycketeckensnitt"/>
    <w:link w:val="Rubrik3"/>
    <w:uiPriority w:val="9"/>
    <w:rsid w:val="00713551"/>
    <w:rPr>
      <w:rFonts w:asciiTheme="majorHAnsi" w:eastAsiaTheme="majorEastAsia" w:hAnsiTheme="majorHAnsi" w:cstheme="majorBidi"/>
      <w:b/>
      <w:bCs/>
      <w:i/>
    </w:rPr>
  </w:style>
  <w:style w:type="character" w:customStyle="1" w:styleId="Rubrik4Char">
    <w:name w:val="Rubrik 4 Char"/>
    <w:basedOn w:val="Standardstycketeckensnitt"/>
    <w:link w:val="Rubrik4"/>
    <w:uiPriority w:val="9"/>
    <w:rsid w:val="00713551"/>
    <w:rPr>
      <w:rFonts w:asciiTheme="majorHAnsi" w:eastAsiaTheme="majorEastAsia" w:hAnsiTheme="majorHAnsi" w:cstheme="majorBidi"/>
      <w:bCs/>
      <w:i/>
      <w:iCs/>
    </w:rPr>
  </w:style>
  <w:style w:type="table" w:styleId="Tabellrutnt">
    <w:name w:val="Table Grid"/>
    <w:basedOn w:val="Normaltabell"/>
    <w:uiPriority w:val="59"/>
    <w:rsid w:val="001C0BE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nehllsfrteckningsrubrik">
    <w:name w:val="TOC Heading"/>
    <w:basedOn w:val="Rubrik1"/>
    <w:next w:val="Normal"/>
    <w:uiPriority w:val="39"/>
    <w:semiHidden/>
    <w:unhideWhenUsed/>
    <w:qFormat/>
    <w:rsid w:val="001D4689"/>
    <w:pPr>
      <w:tabs>
        <w:tab w:val="clear" w:pos="397"/>
        <w:tab w:val="clear" w:pos="794"/>
      </w:tabs>
      <w:spacing w:before="480" w:after="0" w:line="276" w:lineRule="auto"/>
      <w:outlineLvl w:val="9"/>
    </w:pPr>
    <w:rPr>
      <w:sz w:val="28"/>
      <w:lang w:val="en-US"/>
    </w:rPr>
  </w:style>
  <w:style w:type="paragraph" w:styleId="Innehll1">
    <w:name w:val="toc 1"/>
    <w:basedOn w:val="Normal"/>
    <w:next w:val="Normal"/>
    <w:autoRedefine/>
    <w:uiPriority w:val="39"/>
    <w:semiHidden/>
    <w:unhideWhenUsed/>
    <w:rsid w:val="001D4689"/>
    <w:pPr>
      <w:tabs>
        <w:tab w:val="clear" w:pos="397"/>
        <w:tab w:val="clear" w:pos="794"/>
      </w:tabs>
      <w:spacing w:after="100"/>
    </w:pPr>
  </w:style>
  <w:style w:type="paragraph" w:styleId="Innehll2">
    <w:name w:val="toc 2"/>
    <w:basedOn w:val="Normal"/>
    <w:next w:val="Normal"/>
    <w:autoRedefine/>
    <w:uiPriority w:val="39"/>
    <w:semiHidden/>
    <w:unhideWhenUsed/>
    <w:rsid w:val="001D4689"/>
    <w:pPr>
      <w:tabs>
        <w:tab w:val="clear" w:pos="397"/>
        <w:tab w:val="clear" w:pos="794"/>
      </w:tabs>
      <w:spacing w:after="100"/>
      <w:ind w:left="240"/>
    </w:pPr>
  </w:style>
  <w:style w:type="paragraph" w:styleId="Innehll3">
    <w:name w:val="toc 3"/>
    <w:basedOn w:val="Normal"/>
    <w:next w:val="Normal"/>
    <w:autoRedefine/>
    <w:uiPriority w:val="39"/>
    <w:semiHidden/>
    <w:unhideWhenUsed/>
    <w:rsid w:val="001D4689"/>
    <w:pPr>
      <w:tabs>
        <w:tab w:val="clear" w:pos="397"/>
        <w:tab w:val="clear" w:pos="794"/>
      </w:tabs>
      <w:spacing w:after="100"/>
      <w:ind w:left="480"/>
    </w:pPr>
  </w:style>
  <w:style w:type="character" w:styleId="Hyperlnk">
    <w:name w:val="Hyperlink"/>
    <w:basedOn w:val="Standardstycketeckensnitt"/>
    <w:uiPriority w:val="99"/>
    <w:semiHidden/>
    <w:unhideWhenUsed/>
    <w:rsid w:val="001D4689"/>
    <w:rPr>
      <w:color w:val="5F5F5F" w:themeColor="hyperlink"/>
      <w:u w:val="single"/>
    </w:rPr>
  </w:style>
  <w:style w:type="paragraph" w:styleId="Ballongtext">
    <w:name w:val="Balloon Text"/>
    <w:basedOn w:val="Normal"/>
    <w:link w:val="BallongtextChar"/>
    <w:uiPriority w:val="99"/>
    <w:semiHidden/>
    <w:unhideWhenUsed/>
    <w:rsid w:val="001D4689"/>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D4689"/>
    <w:rPr>
      <w:rFonts w:ascii="Tahoma" w:hAnsi="Tahoma" w:cs="Tahoma"/>
      <w:sz w:val="16"/>
      <w:szCs w:val="16"/>
    </w:rPr>
  </w:style>
  <w:style w:type="paragraph" w:styleId="Liststycke">
    <w:name w:val="List Paragraph"/>
    <w:basedOn w:val="Normal"/>
    <w:uiPriority w:val="34"/>
    <w:unhideWhenUsed/>
    <w:rsid w:val="00475556"/>
    <w:pPr>
      <w:spacing w:line="276" w:lineRule="auto"/>
      <w:ind w:left="720"/>
      <w:contextualSpacing/>
    </w:pPr>
  </w:style>
  <w:style w:type="paragraph" w:styleId="Sidhuvud">
    <w:name w:val="header"/>
    <w:basedOn w:val="Normal"/>
    <w:link w:val="SidhuvudChar"/>
    <w:uiPriority w:val="99"/>
    <w:unhideWhenUsed/>
    <w:rsid w:val="000F744D"/>
    <w:pPr>
      <w:tabs>
        <w:tab w:val="clear" w:pos="397"/>
        <w:tab w:val="clear" w:pos="794"/>
        <w:tab w:val="center" w:pos="4536"/>
        <w:tab w:val="right" w:pos="9072"/>
      </w:tabs>
      <w:spacing w:after="0"/>
    </w:pPr>
  </w:style>
  <w:style w:type="paragraph" w:styleId="Sidfot">
    <w:name w:val="footer"/>
    <w:basedOn w:val="Normal"/>
    <w:link w:val="SidfotChar"/>
    <w:uiPriority w:val="99"/>
    <w:unhideWhenUsed/>
    <w:rsid w:val="00001CFC"/>
    <w:pPr>
      <w:tabs>
        <w:tab w:val="clear" w:pos="397"/>
        <w:tab w:val="clear" w:pos="794"/>
        <w:tab w:val="center" w:pos="4536"/>
        <w:tab w:val="right" w:pos="9072"/>
      </w:tabs>
      <w:spacing w:after="0"/>
      <w:ind w:left="1701" w:right="-1418"/>
    </w:pPr>
    <w:rPr>
      <w:sz w:val="16"/>
    </w:rPr>
  </w:style>
  <w:style w:type="character" w:customStyle="1" w:styleId="SidfotChar">
    <w:name w:val="Sidfot Char"/>
    <w:basedOn w:val="Standardstycketeckensnitt"/>
    <w:link w:val="Sidfot"/>
    <w:uiPriority w:val="99"/>
    <w:rsid w:val="00001CFC"/>
    <w:rPr>
      <w:sz w:val="16"/>
    </w:rPr>
  </w:style>
  <w:style w:type="character" w:customStyle="1" w:styleId="SidhuvudChar">
    <w:name w:val="Sidhuvud Char"/>
    <w:basedOn w:val="Standardstycketeckensnitt"/>
    <w:link w:val="Sidhuvud"/>
    <w:uiPriority w:val="99"/>
    <w:rsid w:val="000F744D"/>
  </w:style>
  <w:style w:type="character" w:styleId="Platshllartext">
    <w:name w:val="Placeholder Text"/>
    <w:basedOn w:val="Standardstycketeckensnitt"/>
    <w:uiPriority w:val="99"/>
    <w:semiHidden/>
    <w:rsid w:val="003F7CC2"/>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image" Target="media/image2.bin"/><Relationship Id="rId1" Type="http://schemas.openxmlformats.org/officeDocument/2006/relationships/image" Target="media/image1.bin"/></Relationships>
</file>

<file path=word/_rels/footer2.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image" Target="media/image2.bin"/><Relationship Id="rId1" Type="http://schemas.openxmlformats.org/officeDocument/2006/relationships/image" Target="media/image1.bin"/></Relationships>
</file>

<file path=word/theme/theme1.xml><?xml version="1.0" encoding="utf-8"?>
<a:theme xmlns:a="http://schemas.openxmlformats.org/drawingml/2006/main" name="Västtrafik">
  <a:themeElements>
    <a:clrScheme name="Gråskala">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Västtrafik">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CD954A431C4D84280CC95A94F1CAB35" ma:contentTypeVersion="11" ma:contentTypeDescription="Skapa ett nytt dokument." ma:contentTypeScope="" ma:versionID="d5cec7d2265e8840fce4c303d4413a11">
  <xsd:schema xmlns:xsd="http://www.w3.org/2001/XMLSchema" xmlns:xs="http://www.w3.org/2001/XMLSchema" xmlns:p="http://schemas.microsoft.com/office/2006/metadata/properties" xmlns:ns2="2ba1845a-0153-45dd-b679-67e768113a34" xmlns:ns3="c871babc-2ab2-49fc-b27b-5d64f0c4329d" targetNamespace="http://schemas.microsoft.com/office/2006/metadata/properties" ma:root="true" ma:fieldsID="fe8de941bb27b445986c58653b3ac8eb" ns2:_="" ns3:_="">
    <xsd:import namespace="2ba1845a-0153-45dd-b679-67e768113a34"/>
    <xsd:import namespace="c871babc-2ab2-49fc-b27b-5d64f0c4329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1845a-0153-45dd-b679-67e768113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71babc-2ab2-49fc-b27b-5d64f0c4329d"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9E478A-2898-46BC-9EFC-D06AC9FBE7E3}">
  <ds:schemaRefs>
    <ds:schemaRef ds:uri="http://schemas.openxmlformats.org/officeDocument/2006/bibliography"/>
  </ds:schemaRefs>
</ds:datastoreItem>
</file>

<file path=customXml/itemProps2.xml><?xml version="1.0" encoding="utf-8"?>
<ds:datastoreItem xmlns:ds="http://schemas.openxmlformats.org/officeDocument/2006/customXml" ds:itemID="{943769B2-B349-4BEC-B6E4-BC1DAB5378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5A44C1-4F62-414C-9F09-D51B59B66777}">
  <ds:schemaRefs>
    <ds:schemaRef ds:uri="http://schemas.microsoft.com/sharepoint/v3/contenttype/forms"/>
  </ds:schemaRefs>
</ds:datastoreItem>
</file>

<file path=customXml/itemProps4.xml><?xml version="1.0" encoding="utf-8"?>
<ds:datastoreItem xmlns:ds="http://schemas.openxmlformats.org/officeDocument/2006/customXml" ds:itemID="{B5829F46-56B1-4190-9BFA-1538D5F6F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1845a-0153-45dd-b679-67e768113a34"/>
    <ds:schemaRef ds:uri="c871babc-2ab2-49fc-b27b-5d64f0c43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551</Words>
  <Characters>2921</Characters>
  <Application>Microsoft Office Word</Application>
  <DocSecurity>0</DocSecurity>
  <Lines>24</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Brev</vt: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Emma.Persson@vasttrafik.se</dc:creator>
  <cp:lastModifiedBy>Sofia Ottosson</cp:lastModifiedBy>
  <cp:revision>12</cp:revision>
  <cp:lastPrinted>2021-10-05T14:07:00Z</cp:lastPrinted>
  <dcterms:created xsi:type="dcterms:W3CDTF">2010-02-04T08:26:00Z</dcterms:created>
  <dcterms:modified xsi:type="dcterms:W3CDTF">2025-03-11T13:18:00Z</dcterms:modified>
  <cp:category>letter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0x0101009CD954A431C4D84280CC95A94F1CAB35</vt:lpwstr>
  </property>
  <property fmtid="{D5CDD505-2E9C-101B-9397-08002B2CF9AE}" pid="3" name="VTDocumentTypeOfDocument">
    <vt:lpwstr/>
  </property>
</Properties>
</file>